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49D0" w14:textId="77777777" w:rsidR="00A11507" w:rsidRDefault="00A11507">
      <w:pPr>
        <w:pStyle w:val="Heading1"/>
      </w:pPr>
      <w:bookmarkStart w:id="0" w:name="_GoBack"/>
      <w:bookmarkEnd w:id="0"/>
      <w:r>
        <w:t>ADVERTISEMENT FOR BIDS</w:t>
      </w:r>
    </w:p>
    <w:p w14:paraId="71E9EF42" w14:textId="47003C38" w:rsidR="00A11507" w:rsidRDefault="00A11507" w:rsidP="00603473">
      <w:pPr>
        <w:tabs>
          <w:tab w:val="clear" w:pos="504"/>
        </w:tabs>
        <w:ind w:left="1152" w:hanging="1152"/>
      </w:pPr>
      <w:r>
        <w:rPr>
          <w:b/>
          <w:bCs/>
        </w:rPr>
        <w:t>PROJECT:</w:t>
      </w:r>
      <w:r>
        <w:tab/>
      </w:r>
      <w:r w:rsidR="00A83C67">
        <w:t>2023 Street and Utility Improvements</w:t>
      </w:r>
      <w:r w:rsidR="007F543B">
        <w:br/>
      </w:r>
      <w:r w:rsidR="00A83C67">
        <w:t>Colfax, Wisconsin</w:t>
      </w:r>
    </w:p>
    <w:p w14:paraId="4B73EA00" w14:textId="0E2BE496" w:rsidR="00A11507" w:rsidRDefault="00A11507" w:rsidP="00603473">
      <w:pPr>
        <w:tabs>
          <w:tab w:val="clear" w:pos="504"/>
        </w:tabs>
        <w:ind w:left="1613" w:hanging="1613"/>
      </w:pPr>
      <w:r>
        <w:rPr>
          <w:b/>
          <w:bCs/>
        </w:rPr>
        <w:t>BID DEADLINE:</w:t>
      </w:r>
      <w:r>
        <w:tab/>
      </w:r>
      <w:r w:rsidR="00E80DE4">
        <w:t>February 16, 2023</w:t>
      </w:r>
      <w:r w:rsidR="00595DF1">
        <w:br/>
      </w:r>
      <w:r w:rsidR="00E80DE4">
        <w:t>11:00 a.m.</w:t>
      </w:r>
      <w:r w:rsidR="007F543B">
        <w:t>, Local Time</w:t>
      </w:r>
    </w:p>
    <w:p w14:paraId="38E4EFFF" w14:textId="77777777" w:rsidR="00A11507" w:rsidRDefault="00A11507">
      <w:pPr>
        <w:pStyle w:val="Heading3"/>
      </w:pPr>
      <w:r>
        <w:t>NOTICE</w:t>
      </w:r>
    </w:p>
    <w:p w14:paraId="3607F6E3" w14:textId="6C20CFE9" w:rsidR="00A83C67" w:rsidRDefault="00A83C67" w:rsidP="00A83C67">
      <w:r>
        <w:t>Sealed bids for the above project will be received by the Village of Colfax until the Bid Deadline.  Bids shall be submitted in electronic format through Quest vBid</w:t>
      </w:r>
      <w:r w:rsidRPr="002365EF">
        <w:t>.</w:t>
      </w:r>
      <w:r>
        <w:t xml:space="preserve">  Immediately after the Bid Deadline, bids will be publicly opened and read aloud at Village of Colfax-Village Hall, 613 Main Street, Colfax, WI 54730.  </w:t>
      </w:r>
    </w:p>
    <w:p w14:paraId="0C4C19CB" w14:textId="3250209F" w:rsidR="00A11507" w:rsidRDefault="00A11507">
      <w:bookmarkStart w:id="1" w:name="_Hlk125439198"/>
      <w:r>
        <w:t>In general</w:t>
      </w:r>
      <w:r w:rsidR="007F543B">
        <w:t>,</w:t>
      </w:r>
      <w:r>
        <w:t xml:space="preserve"> the project consists of </w:t>
      </w:r>
      <w:r w:rsidR="00DD4C4A">
        <w:t xml:space="preserve">reconstruction of approximately </w:t>
      </w:r>
      <w:r w:rsidR="00787219">
        <w:t>500</w:t>
      </w:r>
      <w:r w:rsidR="00DD4C4A">
        <w:t xml:space="preserve"> LF of underground utilities and urban street reconstruction.</w:t>
      </w:r>
      <w:bookmarkEnd w:id="1"/>
    </w:p>
    <w:p w14:paraId="0171D0C6" w14:textId="77777777" w:rsidR="00A11507" w:rsidRDefault="00A11507">
      <w:r>
        <w:t>A single prime bid will be received for the work.</w:t>
      </w:r>
    </w:p>
    <w:p w14:paraId="66591593" w14:textId="77777777" w:rsidR="00A11507" w:rsidRDefault="00A11507">
      <w:pPr>
        <w:pStyle w:val="Heading3"/>
      </w:pPr>
      <w:r>
        <w:t>BID SECURITY</w:t>
      </w:r>
    </w:p>
    <w:p w14:paraId="029D9248" w14:textId="795B694A" w:rsidR="00A11507" w:rsidRDefault="00A11507">
      <w:r>
        <w:t xml:space="preserve">Bids must be accompanied by bid security in the amount of </w:t>
      </w:r>
      <w:r w:rsidR="00A83C67">
        <w:t>10</w:t>
      </w:r>
      <w:r>
        <w:t>% of the maximum bid amount.  Bid and bid security may not be withdrawn for a period of 45 days after the Bid Deadline.</w:t>
      </w:r>
    </w:p>
    <w:p w14:paraId="72017A84" w14:textId="77777777" w:rsidR="00A11507" w:rsidRDefault="00A11507">
      <w:r>
        <w:t>Bid security will be retained if the Bidder is awarded the Work and fails to execute the Agreement and furnish 100% Performance and Payment Bonds.</w:t>
      </w:r>
    </w:p>
    <w:p w14:paraId="5119EF9A" w14:textId="77777777" w:rsidR="00A11507" w:rsidRDefault="00A11507">
      <w:pPr>
        <w:pStyle w:val="Heading3"/>
      </w:pPr>
      <w:r>
        <w:t>QUALIFICATIONS</w:t>
      </w:r>
    </w:p>
    <w:p w14:paraId="6B09D277" w14:textId="77777777" w:rsidR="00A11507" w:rsidRDefault="00A11507">
      <w:r>
        <w:t xml:space="preserve">If requested, the apparent low bidder will be required to submit evidence of qualifications to the Owner prior to award of contract.  </w:t>
      </w:r>
    </w:p>
    <w:p w14:paraId="3E51D09B" w14:textId="77777777" w:rsidR="00A11507" w:rsidRDefault="00A11507">
      <w:pPr>
        <w:pStyle w:val="Heading3"/>
      </w:pPr>
      <w:r>
        <w:t>RIGHTS RESERVED</w:t>
      </w:r>
    </w:p>
    <w:p w14:paraId="63BCA32C" w14:textId="77777777" w:rsidR="00A11507" w:rsidRDefault="00A11507">
      <w:r>
        <w:t>Owner reserves the right to reject any or all bids and to waive informalities in any bid.</w:t>
      </w:r>
    </w:p>
    <w:p w14:paraId="56CCB928" w14:textId="77777777" w:rsidR="00A11507" w:rsidRDefault="00A11507">
      <w:pPr>
        <w:pStyle w:val="Heading3"/>
      </w:pPr>
      <w:r>
        <w:t>BIDDING DOCUMENTS</w:t>
      </w:r>
    </w:p>
    <w:p w14:paraId="118C0DB6" w14:textId="55412DDA" w:rsidR="00A11507" w:rsidRDefault="00A11507">
      <w:r>
        <w:t xml:space="preserve">Bidding documents may be examined at Builders Exchanges in Eau Claire, La Crosse, Wausau, </w:t>
      </w:r>
      <w:r w:rsidR="00A83C67">
        <w:t>and</w:t>
      </w:r>
      <w:r>
        <w:t xml:space="preserve"> Minneapolis.  </w:t>
      </w:r>
    </w:p>
    <w:p w14:paraId="75B669DA" w14:textId="77777777" w:rsidR="00A83C67" w:rsidRDefault="00A83C67" w:rsidP="00A83C67">
      <w:r>
        <w:t xml:space="preserve">Bidding documents may be obtained in PDF electronic format by download from the Quest Construction Data Network website, accessible via </w:t>
      </w:r>
      <w:hyperlink r:id="rId8" w:history="1">
        <w:r w:rsidRPr="0056187D">
          <w:rPr>
            <w:rStyle w:val="Hyperlink"/>
          </w:rPr>
          <w:t>www.AyresAssociates.com</w:t>
        </w:r>
      </w:hyperlink>
      <w:r>
        <w:t xml:space="preserve"> by clicking on the "Bidding" link, for a non-refundable fee of $64.00.  </w:t>
      </w:r>
    </w:p>
    <w:p w14:paraId="660D953B" w14:textId="3120FBDF" w:rsidR="00A11507" w:rsidRDefault="00A11507">
      <w:pPr>
        <w:tabs>
          <w:tab w:val="clear" w:pos="504"/>
          <w:tab w:val="left" w:pos="2448"/>
        </w:tabs>
        <w:ind w:left="2448" w:hanging="2448"/>
      </w:pPr>
      <w:r>
        <w:t>Published by authority of:</w:t>
      </w:r>
      <w:r>
        <w:tab/>
      </w:r>
      <w:r w:rsidR="00A83C67">
        <w:t>Village of Colfax</w:t>
      </w:r>
    </w:p>
    <w:sectPr w:rsidR="00A11507" w:rsidSect="00603473">
      <w:headerReference w:type="default" r:id="rId9"/>
      <w:footerReference w:type="default" r:id="rId10"/>
      <w:footnotePr>
        <w:numRestart w:val="eachSect"/>
      </w:footnotePr>
      <w:pgSz w:w="12240" w:h="15840"/>
      <w:pgMar w:top="965" w:right="1440" w:bottom="1195" w:left="1440" w:header="475" w:footer="720" w:gutter="0"/>
      <w:cols w:space="86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29E82" w14:textId="77777777" w:rsidR="00C939DE" w:rsidRDefault="00C939DE">
      <w:r>
        <w:separator/>
      </w:r>
    </w:p>
  </w:endnote>
  <w:endnote w:type="continuationSeparator" w:id="0">
    <w:p w14:paraId="6A90785B" w14:textId="77777777" w:rsidR="00C939DE" w:rsidRDefault="00C9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55D13" w14:textId="77777777" w:rsidR="00C939DE" w:rsidRDefault="00C939DE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474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07474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2EDEC" w14:textId="77777777" w:rsidR="00C939DE" w:rsidRDefault="00C939DE">
      <w:r>
        <w:separator/>
      </w:r>
    </w:p>
  </w:footnote>
  <w:footnote w:type="continuationSeparator" w:id="0">
    <w:p w14:paraId="1C21F57E" w14:textId="77777777" w:rsidR="00C939DE" w:rsidRDefault="00C9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448E3" w14:textId="6B8F1786" w:rsidR="00C939DE" w:rsidRDefault="00C93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05C2"/>
    <w:multiLevelType w:val="hybridMultilevel"/>
    <w:tmpl w:val="2BC46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rawingGridVerticalSpacing w:val="65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A"/>
    <w:rsid w:val="0000754A"/>
    <w:rsid w:val="00017A5E"/>
    <w:rsid w:val="0007474B"/>
    <w:rsid w:val="000759C0"/>
    <w:rsid w:val="00077FB5"/>
    <w:rsid w:val="000952AB"/>
    <w:rsid w:val="000C0008"/>
    <w:rsid w:val="001120F4"/>
    <w:rsid w:val="0015791B"/>
    <w:rsid w:val="001930FB"/>
    <w:rsid w:val="00195720"/>
    <w:rsid w:val="002838EA"/>
    <w:rsid w:val="00331328"/>
    <w:rsid w:val="00374ADF"/>
    <w:rsid w:val="003922ED"/>
    <w:rsid w:val="003B478D"/>
    <w:rsid w:val="003F072D"/>
    <w:rsid w:val="00401943"/>
    <w:rsid w:val="004062A4"/>
    <w:rsid w:val="00447380"/>
    <w:rsid w:val="0045098B"/>
    <w:rsid w:val="004950F0"/>
    <w:rsid w:val="004D4B35"/>
    <w:rsid w:val="004E3045"/>
    <w:rsid w:val="004F1ACC"/>
    <w:rsid w:val="004F6CBD"/>
    <w:rsid w:val="00530955"/>
    <w:rsid w:val="0054279E"/>
    <w:rsid w:val="0059434D"/>
    <w:rsid w:val="00595DF1"/>
    <w:rsid w:val="005A77D1"/>
    <w:rsid w:val="005C17C7"/>
    <w:rsid w:val="00603473"/>
    <w:rsid w:val="00624860"/>
    <w:rsid w:val="00650383"/>
    <w:rsid w:val="006659EE"/>
    <w:rsid w:val="00671D5E"/>
    <w:rsid w:val="00673898"/>
    <w:rsid w:val="006C42E9"/>
    <w:rsid w:val="006D31EA"/>
    <w:rsid w:val="006D6328"/>
    <w:rsid w:val="00787219"/>
    <w:rsid w:val="007B2980"/>
    <w:rsid w:val="007F543B"/>
    <w:rsid w:val="007F56C8"/>
    <w:rsid w:val="00801402"/>
    <w:rsid w:val="008953BF"/>
    <w:rsid w:val="008B580E"/>
    <w:rsid w:val="008E6AC7"/>
    <w:rsid w:val="00956E50"/>
    <w:rsid w:val="009B16C0"/>
    <w:rsid w:val="009C155A"/>
    <w:rsid w:val="00A02833"/>
    <w:rsid w:val="00A11507"/>
    <w:rsid w:val="00A51533"/>
    <w:rsid w:val="00A54981"/>
    <w:rsid w:val="00A83C67"/>
    <w:rsid w:val="00A940F4"/>
    <w:rsid w:val="00AB0221"/>
    <w:rsid w:val="00AD0616"/>
    <w:rsid w:val="00AD08A2"/>
    <w:rsid w:val="00B129A8"/>
    <w:rsid w:val="00B3592A"/>
    <w:rsid w:val="00B44FAE"/>
    <w:rsid w:val="00B665D8"/>
    <w:rsid w:val="00B87760"/>
    <w:rsid w:val="00B97AFB"/>
    <w:rsid w:val="00BA3DF3"/>
    <w:rsid w:val="00BB38F0"/>
    <w:rsid w:val="00C02E96"/>
    <w:rsid w:val="00C13D22"/>
    <w:rsid w:val="00C2359A"/>
    <w:rsid w:val="00C67074"/>
    <w:rsid w:val="00C74A89"/>
    <w:rsid w:val="00C939DE"/>
    <w:rsid w:val="00D04CA2"/>
    <w:rsid w:val="00D23B38"/>
    <w:rsid w:val="00D66B38"/>
    <w:rsid w:val="00D90348"/>
    <w:rsid w:val="00DA3DFA"/>
    <w:rsid w:val="00DC5325"/>
    <w:rsid w:val="00DD4C4A"/>
    <w:rsid w:val="00DE34E7"/>
    <w:rsid w:val="00E27E1D"/>
    <w:rsid w:val="00E60475"/>
    <w:rsid w:val="00E80D63"/>
    <w:rsid w:val="00E80DE4"/>
    <w:rsid w:val="00E81E45"/>
    <w:rsid w:val="00EF6A8A"/>
    <w:rsid w:val="00F74258"/>
    <w:rsid w:val="00FC760B"/>
    <w:rsid w:val="00FF5453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EF7A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4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1"/>
    <w:qFormat/>
    <w:rsid w:val="00603473"/>
    <w:pPr>
      <w:tabs>
        <w:tab w:val="left" w:pos="504"/>
      </w:tabs>
      <w:spacing w:after="220"/>
    </w:pPr>
    <w:rPr>
      <w:rFonts w:ascii="Arial" w:hAnsi="Arial"/>
    </w:rPr>
  </w:style>
  <w:style w:type="paragraph" w:styleId="Heading1">
    <w:name w:val="heading 1"/>
    <w:aliases w:val="ST"/>
    <w:basedOn w:val="Normal"/>
    <w:next w:val="Heading2"/>
    <w:rsid w:val="00603473"/>
    <w:pPr>
      <w:tabs>
        <w:tab w:val="clear" w:pos="504"/>
      </w:tabs>
      <w:spacing w:after="440"/>
      <w:jc w:val="center"/>
      <w:outlineLvl w:val="0"/>
    </w:pPr>
    <w:rPr>
      <w:b/>
    </w:rPr>
  </w:style>
  <w:style w:type="paragraph" w:styleId="Heading2">
    <w:name w:val="heading 2"/>
    <w:aliases w:val="PT"/>
    <w:basedOn w:val="Normal"/>
    <w:next w:val="Heading3"/>
    <w:rsid w:val="00603473"/>
    <w:pPr>
      <w:keepNext/>
      <w:tabs>
        <w:tab w:val="clear" w:pos="504"/>
      </w:tabs>
      <w:outlineLvl w:val="1"/>
    </w:pPr>
    <w:rPr>
      <w:b/>
    </w:rPr>
  </w:style>
  <w:style w:type="paragraph" w:styleId="Heading3">
    <w:name w:val="heading 3"/>
    <w:aliases w:val="AT"/>
    <w:basedOn w:val="Normal"/>
    <w:next w:val="Normal"/>
    <w:qFormat/>
    <w:rsid w:val="00603473"/>
    <w:pPr>
      <w:keepNext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4"/>
    <w:qFormat/>
    <w:rsid w:val="00603473"/>
    <w:rPr>
      <w:i/>
      <w:iCs/>
    </w:rPr>
  </w:style>
  <w:style w:type="character" w:styleId="PageNumber">
    <w:name w:val="page number"/>
    <w:basedOn w:val="DefaultParagraphFont"/>
    <w:rsid w:val="00603473"/>
  </w:style>
  <w:style w:type="paragraph" w:customStyle="1" w:styleId="Normal2">
    <w:name w:val="Normal 2"/>
    <w:aliases w:val="N2"/>
    <w:basedOn w:val="Normal"/>
    <w:qFormat/>
    <w:rsid w:val="00603473"/>
    <w:pPr>
      <w:tabs>
        <w:tab w:val="clear" w:pos="504"/>
      </w:tabs>
      <w:ind w:left="1008" w:hanging="504"/>
      <w:contextualSpacing/>
    </w:pPr>
  </w:style>
  <w:style w:type="paragraph" w:customStyle="1" w:styleId="Normal2L">
    <w:name w:val="Normal 2L"/>
    <w:aliases w:val="L2"/>
    <w:basedOn w:val="Normal"/>
    <w:rsid w:val="00603473"/>
    <w:pPr>
      <w:tabs>
        <w:tab w:val="clear" w:pos="504"/>
      </w:tabs>
      <w:ind w:left="1008" w:hanging="504"/>
    </w:pPr>
  </w:style>
  <w:style w:type="paragraph" w:customStyle="1" w:styleId="SuppCond2">
    <w:name w:val="Supp Cond 2"/>
    <w:aliases w:val="S2"/>
    <w:basedOn w:val="Normal"/>
    <w:rsid w:val="00603473"/>
    <w:pPr>
      <w:tabs>
        <w:tab w:val="clear" w:pos="504"/>
        <w:tab w:val="left" w:pos="1008"/>
      </w:tabs>
      <w:ind w:left="504"/>
    </w:pPr>
  </w:style>
  <w:style w:type="paragraph" w:customStyle="1" w:styleId="Normal3">
    <w:name w:val="Normal 3"/>
    <w:aliases w:val="N3"/>
    <w:basedOn w:val="Normal"/>
    <w:qFormat/>
    <w:rsid w:val="00603473"/>
    <w:pPr>
      <w:tabs>
        <w:tab w:val="clear" w:pos="504"/>
      </w:tabs>
      <w:ind w:left="1512" w:hanging="504"/>
      <w:contextualSpacing/>
    </w:pPr>
  </w:style>
  <w:style w:type="paragraph" w:customStyle="1" w:styleId="Normal3L">
    <w:name w:val="Normal 3L"/>
    <w:aliases w:val="L3"/>
    <w:basedOn w:val="Normal"/>
    <w:rsid w:val="00603473"/>
    <w:pPr>
      <w:tabs>
        <w:tab w:val="clear" w:pos="504"/>
      </w:tabs>
      <w:ind w:left="1512" w:hanging="504"/>
    </w:pPr>
  </w:style>
  <w:style w:type="paragraph" w:customStyle="1" w:styleId="EditNote1">
    <w:name w:val="Edit Note 1"/>
    <w:aliases w:val="E1"/>
    <w:qFormat/>
    <w:rsid w:val="00603473"/>
    <w:pPr>
      <w:keepLines/>
      <w:pBdr>
        <w:top w:val="single" w:sz="8" w:space="0" w:color="auto" w:shadow="1"/>
        <w:left w:val="single" w:sz="8" w:space="2" w:color="auto" w:shadow="1"/>
        <w:bottom w:val="single" w:sz="8" w:space="2" w:color="auto" w:shadow="1"/>
        <w:right w:val="single" w:sz="8" w:space="2" w:color="auto" w:shadow="1"/>
      </w:pBdr>
      <w:shd w:val="pct50" w:color="CC99FF" w:fill="auto"/>
      <w:tabs>
        <w:tab w:val="left" w:pos="1152"/>
      </w:tabs>
      <w:spacing w:after="220" w:line="230" w:lineRule="exact"/>
      <w:ind w:left="720" w:right="720"/>
    </w:pPr>
    <w:rPr>
      <w:rFonts w:ascii="Arial" w:hAnsi="Arial"/>
      <w:sz w:val="18"/>
    </w:rPr>
  </w:style>
  <w:style w:type="paragraph" w:customStyle="1" w:styleId="EditNote2">
    <w:name w:val="Edit Note 2"/>
    <w:aliases w:val="E2"/>
    <w:next w:val="EditNote1"/>
    <w:rsid w:val="00603473"/>
    <w:pPr>
      <w:keepLines/>
      <w:pBdr>
        <w:top w:val="single" w:sz="8" w:space="0" w:color="auto" w:shadow="1"/>
        <w:left w:val="single" w:sz="8" w:space="2" w:color="auto" w:shadow="1"/>
        <w:bottom w:val="single" w:sz="8" w:space="2" w:color="auto" w:shadow="1"/>
        <w:right w:val="single" w:sz="8" w:space="2" w:color="auto" w:shadow="1"/>
      </w:pBdr>
      <w:shd w:val="pct50" w:color="CC99FF" w:fill="auto"/>
      <w:tabs>
        <w:tab w:val="left" w:pos="1152"/>
      </w:tabs>
      <w:spacing w:before="220" w:after="220" w:line="230" w:lineRule="exact"/>
      <w:ind w:left="720" w:right="720"/>
    </w:pPr>
    <w:rPr>
      <w:rFonts w:ascii="Arial" w:hAnsi="Arial"/>
      <w:sz w:val="18"/>
    </w:rPr>
  </w:style>
  <w:style w:type="paragraph" w:customStyle="1" w:styleId="EndofSection">
    <w:name w:val="End of Section"/>
    <w:aliases w:val="ES"/>
    <w:basedOn w:val="Normal"/>
    <w:rsid w:val="00603473"/>
    <w:pPr>
      <w:tabs>
        <w:tab w:val="clear" w:pos="504"/>
      </w:tabs>
      <w:spacing w:after="0"/>
      <w:jc w:val="center"/>
    </w:pPr>
    <w:rPr>
      <w:b/>
    </w:rPr>
  </w:style>
  <w:style w:type="paragraph" w:customStyle="1" w:styleId="NormalCt">
    <w:name w:val="Normal Ct"/>
    <w:aliases w:val="NC"/>
    <w:basedOn w:val="Normal"/>
    <w:rsid w:val="00603473"/>
    <w:pPr>
      <w:tabs>
        <w:tab w:val="clear" w:pos="504"/>
      </w:tabs>
      <w:spacing w:after="0"/>
      <w:jc w:val="center"/>
    </w:pPr>
  </w:style>
  <w:style w:type="paragraph" w:customStyle="1" w:styleId="NormalRt">
    <w:name w:val="Normal Rt"/>
    <w:aliases w:val="NR"/>
    <w:basedOn w:val="Normal"/>
    <w:rsid w:val="00603473"/>
    <w:pPr>
      <w:tabs>
        <w:tab w:val="clear" w:pos="504"/>
      </w:tabs>
      <w:spacing w:after="0"/>
      <w:jc w:val="right"/>
    </w:pPr>
  </w:style>
  <w:style w:type="paragraph" w:styleId="TOC1">
    <w:name w:val="toc 1"/>
    <w:aliases w:val="I1"/>
    <w:basedOn w:val="Normal"/>
    <w:semiHidden/>
    <w:rsid w:val="00603473"/>
    <w:pPr>
      <w:tabs>
        <w:tab w:val="clear" w:pos="504"/>
      </w:tabs>
      <w:spacing w:after="0"/>
      <w:ind w:left="576"/>
    </w:pPr>
    <w:rPr>
      <w:u w:val="single"/>
    </w:rPr>
  </w:style>
  <w:style w:type="paragraph" w:styleId="TOC2">
    <w:name w:val="toc 2"/>
    <w:aliases w:val="I2"/>
    <w:basedOn w:val="Normal"/>
    <w:semiHidden/>
    <w:rsid w:val="00603473"/>
    <w:pPr>
      <w:tabs>
        <w:tab w:val="clear" w:pos="504"/>
      </w:tabs>
      <w:spacing w:after="0"/>
      <w:ind w:left="1152"/>
    </w:pPr>
  </w:style>
  <w:style w:type="paragraph" w:styleId="Header">
    <w:name w:val="header"/>
    <w:basedOn w:val="Normal"/>
    <w:rsid w:val="00603473"/>
    <w:pPr>
      <w:tabs>
        <w:tab w:val="clear" w:pos="504"/>
      </w:tabs>
      <w:spacing w:after="0"/>
      <w:jc w:val="right"/>
    </w:pPr>
    <w:rPr>
      <w:sz w:val="16"/>
    </w:rPr>
  </w:style>
  <w:style w:type="paragraph" w:styleId="Footer">
    <w:name w:val="footer"/>
    <w:basedOn w:val="Normal"/>
    <w:rsid w:val="00603473"/>
    <w:pPr>
      <w:tabs>
        <w:tab w:val="clear" w:pos="504"/>
      </w:tabs>
      <w:spacing w:after="0"/>
      <w:jc w:val="center"/>
    </w:pPr>
  </w:style>
  <w:style w:type="paragraph" w:customStyle="1" w:styleId="Table">
    <w:name w:val="Table"/>
    <w:aliases w:val="T"/>
    <w:rsid w:val="00603473"/>
    <w:pPr>
      <w:keepLines/>
    </w:pPr>
    <w:rPr>
      <w:rFonts w:ascii="Arial" w:hAnsi="Arial"/>
    </w:rPr>
  </w:style>
  <w:style w:type="paragraph" w:customStyle="1" w:styleId="ListUnnumbered">
    <w:name w:val="List (Unnumbered)"/>
    <w:aliases w:val="LT"/>
    <w:basedOn w:val="Normal"/>
    <w:rsid w:val="00603473"/>
    <w:pPr>
      <w:tabs>
        <w:tab w:val="clear" w:pos="504"/>
        <w:tab w:val="left" w:pos="1008"/>
      </w:tabs>
      <w:ind w:left="504"/>
    </w:pPr>
  </w:style>
  <w:style w:type="character" w:styleId="Hyperlink">
    <w:name w:val="Hyperlink"/>
    <w:basedOn w:val="DefaultParagraphFont"/>
    <w:rsid w:val="00603473"/>
    <w:rPr>
      <w:color w:val="0000FF"/>
      <w:u w:val="single"/>
    </w:rPr>
  </w:style>
  <w:style w:type="character" w:styleId="FollowedHyperlink">
    <w:name w:val="FollowedHyperlink"/>
    <w:rsid w:val="00BA3DF3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939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39DE"/>
    <w:rPr>
      <w:rFonts w:ascii="Segoe UI" w:hAnsi="Segoe UI" w:cs="Segoe UI"/>
      <w:sz w:val="18"/>
      <w:szCs w:val="18"/>
    </w:rPr>
  </w:style>
  <w:style w:type="paragraph" w:customStyle="1" w:styleId="Normal4">
    <w:name w:val="Normal 4"/>
    <w:aliases w:val="N4"/>
    <w:basedOn w:val="Normal"/>
    <w:qFormat/>
    <w:rsid w:val="00603473"/>
    <w:pPr>
      <w:tabs>
        <w:tab w:val="clear" w:pos="504"/>
      </w:tabs>
      <w:ind w:left="2016" w:hanging="504"/>
      <w:contextualSpacing/>
    </w:pPr>
  </w:style>
  <w:style w:type="paragraph" w:customStyle="1" w:styleId="Normal4L">
    <w:name w:val="Normal 4L"/>
    <w:aliases w:val="L4"/>
    <w:basedOn w:val="Normal"/>
    <w:rsid w:val="00603473"/>
    <w:pPr>
      <w:tabs>
        <w:tab w:val="clear" w:pos="504"/>
      </w:tabs>
      <w:ind w:left="2016" w:hanging="504"/>
    </w:pPr>
  </w:style>
  <w:style w:type="paragraph" w:customStyle="1" w:styleId="Normal5">
    <w:name w:val="Normal 5"/>
    <w:aliases w:val="N5"/>
    <w:basedOn w:val="Normal"/>
    <w:qFormat/>
    <w:rsid w:val="00603473"/>
    <w:pPr>
      <w:tabs>
        <w:tab w:val="clear" w:pos="504"/>
      </w:tabs>
      <w:ind w:left="2520" w:hanging="504"/>
      <w:contextualSpacing/>
    </w:pPr>
  </w:style>
  <w:style w:type="paragraph" w:customStyle="1" w:styleId="Normal5L">
    <w:name w:val="Normal 5L"/>
    <w:aliases w:val="L5"/>
    <w:basedOn w:val="Normal"/>
    <w:rsid w:val="00603473"/>
    <w:pPr>
      <w:tabs>
        <w:tab w:val="clear" w:pos="504"/>
      </w:tabs>
      <w:ind w:left="2520" w:hanging="50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3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3C6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4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1"/>
    <w:qFormat/>
    <w:rsid w:val="00603473"/>
    <w:pPr>
      <w:tabs>
        <w:tab w:val="left" w:pos="504"/>
      </w:tabs>
      <w:spacing w:after="220"/>
    </w:pPr>
    <w:rPr>
      <w:rFonts w:ascii="Arial" w:hAnsi="Arial"/>
    </w:rPr>
  </w:style>
  <w:style w:type="paragraph" w:styleId="Heading1">
    <w:name w:val="heading 1"/>
    <w:aliases w:val="ST"/>
    <w:basedOn w:val="Normal"/>
    <w:next w:val="Heading2"/>
    <w:rsid w:val="00603473"/>
    <w:pPr>
      <w:tabs>
        <w:tab w:val="clear" w:pos="504"/>
      </w:tabs>
      <w:spacing w:after="440"/>
      <w:jc w:val="center"/>
      <w:outlineLvl w:val="0"/>
    </w:pPr>
    <w:rPr>
      <w:b/>
    </w:rPr>
  </w:style>
  <w:style w:type="paragraph" w:styleId="Heading2">
    <w:name w:val="heading 2"/>
    <w:aliases w:val="PT"/>
    <w:basedOn w:val="Normal"/>
    <w:next w:val="Heading3"/>
    <w:rsid w:val="00603473"/>
    <w:pPr>
      <w:keepNext/>
      <w:tabs>
        <w:tab w:val="clear" w:pos="504"/>
      </w:tabs>
      <w:outlineLvl w:val="1"/>
    </w:pPr>
    <w:rPr>
      <w:b/>
    </w:rPr>
  </w:style>
  <w:style w:type="paragraph" w:styleId="Heading3">
    <w:name w:val="heading 3"/>
    <w:aliases w:val="AT"/>
    <w:basedOn w:val="Normal"/>
    <w:next w:val="Normal"/>
    <w:qFormat/>
    <w:rsid w:val="00603473"/>
    <w:pPr>
      <w:keepNext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4"/>
    <w:qFormat/>
    <w:rsid w:val="00603473"/>
    <w:rPr>
      <w:i/>
      <w:iCs/>
    </w:rPr>
  </w:style>
  <w:style w:type="character" w:styleId="PageNumber">
    <w:name w:val="page number"/>
    <w:basedOn w:val="DefaultParagraphFont"/>
    <w:rsid w:val="00603473"/>
  </w:style>
  <w:style w:type="paragraph" w:customStyle="1" w:styleId="Normal2">
    <w:name w:val="Normal 2"/>
    <w:aliases w:val="N2"/>
    <w:basedOn w:val="Normal"/>
    <w:qFormat/>
    <w:rsid w:val="00603473"/>
    <w:pPr>
      <w:tabs>
        <w:tab w:val="clear" w:pos="504"/>
      </w:tabs>
      <w:ind w:left="1008" w:hanging="504"/>
      <w:contextualSpacing/>
    </w:pPr>
  </w:style>
  <w:style w:type="paragraph" w:customStyle="1" w:styleId="Normal2L">
    <w:name w:val="Normal 2L"/>
    <w:aliases w:val="L2"/>
    <w:basedOn w:val="Normal"/>
    <w:rsid w:val="00603473"/>
    <w:pPr>
      <w:tabs>
        <w:tab w:val="clear" w:pos="504"/>
      </w:tabs>
      <w:ind w:left="1008" w:hanging="504"/>
    </w:pPr>
  </w:style>
  <w:style w:type="paragraph" w:customStyle="1" w:styleId="SuppCond2">
    <w:name w:val="Supp Cond 2"/>
    <w:aliases w:val="S2"/>
    <w:basedOn w:val="Normal"/>
    <w:rsid w:val="00603473"/>
    <w:pPr>
      <w:tabs>
        <w:tab w:val="clear" w:pos="504"/>
        <w:tab w:val="left" w:pos="1008"/>
      </w:tabs>
      <w:ind w:left="504"/>
    </w:pPr>
  </w:style>
  <w:style w:type="paragraph" w:customStyle="1" w:styleId="Normal3">
    <w:name w:val="Normal 3"/>
    <w:aliases w:val="N3"/>
    <w:basedOn w:val="Normal"/>
    <w:qFormat/>
    <w:rsid w:val="00603473"/>
    <w:pPr>
      <w:tabs>
        <w:tab w:val="clear" w:pos="504"/>
      </w:tabs>
      <w:ind w:left="1512" w:hanging="504"/>
      <w:contextualSpacing/>
    </w:pPr>
  </w:style>
  <w:style w:type="paragraph" w:customStyle="1" w:styleId="Normal3L">
    <w:name w:val="Normal 3L"/>
    <w:aliases w:val="L3"/>
    <w:basedOn w:val="Normal"/>
    <w:rsid w:val="00603473"/>
    <w:pPr>
      <w:tabs>
        <w:tab w:val="clear" w:pos="504"/>
      </w:tabs>
      <w:ind w:left="1512" w:hanging="504"/>
    </w:pPr>
  </w:style>
  <w:style w:type="paragraph" w:customStyle="1" w:styleId="EditNote1">
    <w:name w:val="Edit Note 1"/>
    <w:aliases w:val="E1"/>
    <w:qFormat/>
    <w:rsid w:val="00603473"/>
    <w:pPr>
      <w:keepLines/>
      <w:pBdr>
        <w:top w:val="single" w:sz="8" w:space="0" w:color="auto" w:shadow="1"/>
        <w:left w:val="single" w:sz="8" w:space="2" w:color="auto" w:shadow="1"/>
        <w:bottom w:val="single" w:sz="8" w:space="2" w:color="auto" w:shadow="1"/>
        <w:right w:val="single" w:sz="8" w:space="2" w:color="auto" w:shadow="1"/>
      </w:pBdr>
      <w:shd w:val="pct50" w:color="CC99FF" w:fill="auto"/>
      <w:tabs>
        <w:tab w:val="left" w:pos="1152"/>
      </w:tabs>
      <w:spacing w:after="220" w:line="230" w:lineRule="exact"/>
      <w:ind w:left="720" w:right="720"/>
    </w:pPr>
    <w:rPr>
      <w:rFonts w:ascii="Arial" w:hAnsi="Arial"/>
      <w:sz w:val="18"/>
    </w:rPr>
  </w:style>
  <w:style w:type="paragraph" w:customStyle="1" w:styleId="EditNote2">
    <w:name w:val="Edit Note 2"/>
    <w:aliases w:val="E2"/>
    <w:next w:val="EditNote1"/>
    <w:rsid w:val="00603473"/>
    <w:pPr>
      <w:keepLines/>
      <w:pBdr>
        <w:top w:val="single" w:sz="8" w:space="0" w:color="auto" w:shadow="1"/>
        <w:left w:val="single" w:sz="8" w:space="2" w:color="auto" w:shadow="1"/>
        <w:bottom w:val="single" w:sz="8" w:space="2" w:color="auto" w:shadow="1"/>
        <w:right w:val="single" w:sz="8" w:space="2" w:color="auto" w:shadow="1"/>
      </w:pBdr>
      <w:shd w:val="pct50" w:color="CC99FF" w:fill="auto"/>
      <w:tabs>
        <w:tab w:val="left" w:pos="1152"/>
      </w:tabs>
      <w:spacing w:before="220" w:after="220" w:line="230" w:lineRule="exact"/>
      <w:ind w:left="720" w:right="720"/>
    </w:pPr>
    <w:rPr>
      <w:rFonts w:ascii="Arial" w:hAnsi="Arial"/>
      <w:sz w:val="18"/>
    </w:rPr>
  </w:style>
  <w:style w:type="paragraph" w:customStyle="1" w:styleId="EndofSection">
    <w:name w:val="End of Section"/>
    <w:aliases w:val="ES"/>
    <w:basedOn w:val="Normal"/>
    <w:rsid w:val="00603473"/>
    <w:pPr>
      <w:tabs>
        <w:tab w:val="clear" w:pos="504"/>
      </w:tabs>
      <w:spacing w:after="0"/>
      <w:jc w:val="center"/>
    </w:pPr>
    <w:rPr>
      <w:b/>
    </w:rPr>
  </w:style>
  <w:style w:type="paragraph" w:customStyle="1" w:styleId="NormalCt">
    <w:name w:val="Normal Ct"/>
    <w:aliases w:val="NC"/>
    <w:basedOn w:val="Normal"/>
    <w:rsid w:val="00603473"/>
    <w:pPr>
      <w:tabs>
        <w:tab w:val="clear" w:pos="504"/>
      </w:tabs>
      <w:spacing w:after="0"/>
      <w:jc w:val="center"/>
    </w:pPr>
  </w:style>
  <w:style w:type="paragraph" w:customStyle="1" w:styleId="NormalRt">
    <w:name w:val="Normal Rt"/>
    <w:aliases w:val="NR"/>
    <w:basedOn w:val="Normal"/>
    <w:rsid w:val="00603473"/>
    <w:pPr>
      <w:tabs>
        <w:tab w:val="clear" w:pos="504"/>
      </w:tabs>
      <w:spacing w:after="0"/>
      <w:jc w:val="right"/>
    </w:pPr>
  </w:style>
  <w:style w:type="paragraph" w:styleId="TOC1">
    <w:name w:val="toc 1"/>
    <w:aliases w:val="I1"/>
    <w:basedOn w:val="Normal"/>
    <w:semiHidden/>
    <w:rsid w:val="00603473"/>
    <w:pPr>
      <w:tabs>
        <w:tab w:val="clear" w:pos="504"/>
      </w:tabs>
      <w:spacing w:after="0"/>
      <w:ind w:left="576"/>
    </w:pPr>
    <w:rPr>
      <w:u w:val="single"/>
    </w:rPr>
  </w:style>
  <w:style w:type="paragraph" w:styleId="TOC2">
    <w:name w:val="toc 2"/>
    <w:aliases w:val="I2"/>
    <w:basedOn w:val="Normal"/>
    <w:semiHidden/>
    <w:rsid w:val="00603473"/>
    <w:pPr>
      <w:tabs>
        <w:tab w:val="clear" w:pos="504"/>
      </w:tabs>
      <w:spacing w:after="0"/>
      <w:ind w:left="1152"/>
    </w:pPr>
  </w:style>
  <w:style w:type="paragraph" w:styleId="Header">
    <w:name w:val="header"/>
    <w:basedOn w:val="Normal"/>
    <w:rsid w:val="00603473"/>
    <w:pPr>
      <w:tabs>
        <w:tab w:val="clear" w:pos="504"/>
      </w:tabs>
      <w:spacing w:after="0"/>
      <w:jc w:val="right"/>
    </w:pPr>
    <w:rPr>
      <w:sz w:val="16"/>
    </w:rPr>
  </w:style>
  <w:style w:type="paragraph" w:styleId="Footer">
    <w:name w:val="footer"/>
    <w:basedOn w:val="Normal"/>
    <w:rsid w:val="00603473"/>
    <w:pPr>
      <w:tabs>
        <w:tab w:val="clear" w:pos="504"/>
      </w:tabs>
      <w:spacing w:after="0"/>
      <w:jc w:val="center"/>
    </w:pPr>
  </w:style>
  <w:style w:type="paragraph" w:customStyle="1" w:styleId="Table">
    <w:name w:val="Table"/>
    <w:aliases w:val="T"/>
    <w:rsid w:val="00603473"/>
    <w:pPr>
      <w:keepLines/>
    </w:pPr>
    <w:rPr>
      <w:rFonts w:ascii="Arial" w:hAnsi="Arial"/>
    </w:rPr>
  </w:style>
  <w:style w:type="paragraph" w:customStyle="1" w:styleId="ListUnnumbered">
    <w:name w:val="List (Unnumbered)"/>
    <w:aliases w:val="LT"/>
    <w:basedOn w:val="Normal"/>
    <w:rsid w:val="00603473"/>
    <w:pPr>
      <w:tabs>
        <w:tab w:val="clear" w:pos="504"/>
        <w:tab w:val="left" w:pos="1008"/>
      </w:tabs>
      <w:ind w:left="504"/>
    </w:pPr>
  </w:style>
  <w:style w:type="character" w:styleId="Hyperlink">
    <w:name w:val="Hyperlink"/>
    <w:basedOn w:val="DefaultParagraphFont"/>
    <w:rsid w:val="00603473"/>
    <w:rPr>
      <w:color w:val="0000FF"/>
      <w:u w:val="single"/>
    </w:rPr>
  </w:style>
  <w:style w:type="character" w:styleId="FollowedHyperlink">
    <w:name w:val="FollowedHyperlink"/>
    <w:rsid w:val="00BA3DF3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939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39DE"/>
    <w:rPr>
      <w:rFonts w:ascii="Segoe UI" w:hAnsi="Segoe UI" w:cs="Segoe UI"/>
      <w:sz w:val="18"/>
      <w:szCs w:val="18"/>
    </w:rPr>
  </w:style>
  <w:style w:type="paragraph" w:customStyle="1" w:styleId="Normal4">
    <w:name w:val="Normal 4"/>
    <w:aliases w:val="N4"/>
    <w:basedOn w:val="Normal"/>
    <w:qFormat/>
    <w:rsid w:val="00603473"/>
    <w:pPr>
      <w:tabs>
        <w:tab w:val="clear" w:pos="504"/>
      </w:tabs>
      <w:ind w:left="2016" w:hanging="504"/>
      <w:contextualSpacing/>
    </w:pPr>
  </w:style>
  <w:style w:type="paragraph" w:customStyle="1" w:styleId="Normal4L">
    <w:name w:val="Normal 4L"/>
    <w:aliases w:val="L4"/>
    <w:basedOn w:val="Normal"/>
    <w:rsid w:val="00603473"/>
    <w:pPr>
      <w:tabs>
        <w:tab w:val="clear" w:pos="504"/>
      </w:tabs>
      <w:ind w:left="2016" w:hanging="504"/>
    </w:pPr>
  </w:style>
  <w:style w:type="paragraph" w:customStyle="1" w:styleId="Normal5">
    <w:name w:val="Normal 5"/>
    <w:aliases w:val="N5"/>
    <w:basedOn w:val="Normal"/>
    <w:qFormat/>
    <w:rsid w:val="00603473"/>
    <w:pPr>
      <w:tabs>
        <w:tab w:val="clear" w:pos="504"/>
      </w:tabs>
      <w:ind w:left="2520" w:hanging="504"/>
      <w:contextualSpacing/>
    </w:pPr>
  </w:style>
  <w:style w:type="paragraph" w:customStyle="1" w:styleId="Normal5L">
    <w:name w:val="Normal 5L"/>
    <w:aliases w:val="L5"/>
    <w:basedOn w:val="Normal"/>
    <w:rsid w:val="00603473"/>
    <w:pPr>
      <w:tabs>
        <w:tab w:val="clear" w:pos="504"/>
      </w:tabs>
      <w:ind w:left="2520" w:hanging="50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3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3C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resassociate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tr\AppData\Roaming\Microsoft\Templates\D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Dspec.dotx</Template>
  <TotalTime>1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>Engineers &amp; Scientists</Company>
  <LinksUpToDate>false</LinksUpToDate>
  <CharactersWithSpaces>1697</CharactersWithSpaces>
  <SharedDoc>false</SharedDoc>
  <HLinks>
    <vt:vector size="18" baseType="variant">
      <vt:variant>
        <vt:i4>3604600</vt:i4>
      </vt:variant>
      <vt:variant>
        <vt:i4>6</vt:i4>
      </vt:variant>
      <vt:variant>
        <vt:i4>0</vt:i4>
      </vt:variant>
      <vt:variant>
        <vt:i4>5</vt:i4>
      </vt:variant>
      <vt:variant>
        <vt:lpwstr>http://www.ayresassociates.com/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http://ayresnet/documents/abbrev.htm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http://ayresnet/documents/specstyles.htm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creator>Ayres Associates</dc:creator>
  <cp:lastModifiedBy>Lynn Niggemann</cp:lastModifiedBy>
  <cp:revision>2</cp:revision>
  <cp:lastPrinted>2018-08-21T14:30:00Z</cp:lastPrinted>
  <dcterms:created xsi:type="dcterms:W3CDTF">2023-01-26T16:05:00Z</dcterms:created>
  <dcterms:modified xsi:type="dcterms:W3CDTF">2023-01-26T16:05:00Z</dcterms:modified>
</cp:coreProperties>
</file>