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80" w14:textId="3462B4F6" w:rsidR="00211020" w:rsidRPr="000D6F0B" w:rsidRDefault="000D6F0B" w:rsidP="000D6F0B">
      <w:pPr>
        <w:jc w:val="center"/>
        <w:rPr>
          <w:b/>
          <w:bCs/>
          <w:sz w:val="32"/>
          <w:szCs w:val="32"/>
        </w:rPr>
      </w:pPr>
      <w:r w:rsidRPr="000D6F0B">
        <w:rPr>
          <w:b/>
          <w:bCs/>
          <w:sz w:val="32"/>
          <w:szCs w:val="32"/>
        </w:rPr>
        <w:t>Employment Opportunity</w:t>
      </w:r>
    </w:p>
    <w:p w14:paraId="27EB665C" w14:textId="360BD2DA" w:rsidR="000D6F0B" w:rsidRPr="000D6F0B" w:rsidRDefault="000D6F0B" w:rsidP="000D6F0B">
      <w:pPr>
        <w:jc w:val="center"/>
        <w:rPr>
          <w:b/>
          <w:bCs/>
          <w:sz w:val="32"/>
          <w:szCs w:val="32"/>
        </w:rPr>
      </w:pPr>
      <w:r w:rsidRPr="000D6F0B">
        <w:rPr>
          <w:b/>
          <w:bCs/>
          <w:sz w:val="32"/>
          <w:szCs w:val="32"/>
        </w:rPr>
        <w:t>Village of Colfax</w:t>
      </w:r>
    </w:p>
    <w:p w14:paraId="15146D85" w14:textId="55F5BAE4" w:rsidR="000D6F0B" w:rsidRDefault="000D6F0B" w:rsidP="000D6F0B">
      <w:pPr>
        <w:jc w:val="center"/>
        <w:rPr>
          <w:b/>
          <w:bCs/>
          <w:sz w:val="32"/>
          <w:szCs w:val="32"/>
        </w:rPr>
      </w:pPr>
      <w:r w:rsidRPr="000D6F0B">
        <w:rPr>
          <w:b/>
          <w:bCs/>
          <w:sz w:val="32"/>
          <w:szCs w:val="32"/>
        </w:rPr>
        <w:t>Administrator-Clerk-Treasurer</w:t>
      </w:r>
    </w:p>
    <w:p w14:paraId="2447BA74" w14:textId="605F462D" w:rsidR="000D6F0B" w:rsidRDefault="000D6F0B" w:rsidP="000D6F0B">
      <w:pPr>
        <w:rPr>
          <w:sz w:val="24"/>
          <w:szCs w:val="24"/>
        </w:rPr>
      </w:pPr>
      <w:r w:rsidRPr="3FBF765A">
        <w:rPr>
          <w:sz w:val="24"/>
          <w:szCs w:val="24"/>
        </w:rPr>
        <w:t xml:space="preserve">The Village of Colfax is looking for an Administrator-Clerk-Treasurer. 1.4M budget, 12 FT employees, 6PT employees, plus casual PT EMT’s. Salary </w:t>
      </w:r>
      <w:r w:rsidR="000E5F9B" w:rsidRPr="3FBF765A">
        <w:rPr>
          <w:sz w:val="24"/>
          <w:szCs w:val="24"/>
        </w:rPr>
        <w:t>base</w:t>
      </w:r>
      <w:r w:rsidR="00BD1647">
        <w:rPr>
          <w:sz w:val="24"/>
          <w:szCs w:val="24"/>
        </w:rPr>
        <w:t>d on experience</w:t>
      </w:r>
      <w:r w:rsidR="000E5F9B" w:rsidRPr="3FBF765A">
        <w:rPr>
          <w:sz w:val="24"/>
          <w:szCs w:val="24"/>
        </w:rPr>
        <w:t xml:space="preserve"> </w:t>
      </w:r>
      <w:r w:rsidRPr="3FBF765A">
        <w:rPr>
          <w:sz w:val="24"/>
          <w:szCs w:val="24"/>
        </w:rPr>
        <w:t>plus bene</w:t>
      </w:r>
      <w:r w:rsidR="008C078F" w:rsidRPr="3FBF765A">
        <w:rPr>
          <w:sz w:val="24"/>
          <w:szCs w:val="24"/>
        </w:rPr>
        <w:t>fits</w:t>
      </w:r>
      <w:r w:rsidRPr="3FBF765A">
        <w:rPr>
          <w:sz w:val="24"/>
          <w:szCs w:val="24"/>
        </w:rPr>
        <w:t xml:space="preserve">. Bachelor’s degree in public administration, business administration or closely related field and/or a minimum of 3 years work experience. Desire a strong background in budget, </w:t>
      </w:r>
      <w:r w:rsidR="54DF2E3D" w:rsidRPr="3FBF765A">
        <w:rPr>
          <w:sz w:val="24"/>
          <w:szCs w:val="24"/>
        </w:rPr>
        <w:t xml:space="preserve">accounting, </w:t>
      </w:r>
      <w:r w:rsidRPr="3FBF765A">
        <w:rPr>
          <w:sz w:val="24"/>
          <w:szCs w:val="24"/>
        </w:rPr>
        <w:t xml:space="preserve">finance and capital improvement management, </w:t>
      </w:r>
      <w:r w:rsidR="5ED70699" w:rsidRPr="3FBF765A">
        <w:rPr>
          <w:sz w:val="24"/>
          <w:szCs w:val="24"/>
        </w:rPr>
        <w:t xml:space="preserve">human resources, </w:t>
      </w:r>
      <w:r w:rsidRPr="3FBF765A">
        <w:rPr>
          <w:sz w:val="24"/>
          <w:szCs w:val="24"/>
        </w:rPr>
        <w:t xml:space="preserve">public works and engineering management and grant writing. </w:t>
      </w:r>
      <w:r w:rsidR="008C078F" w:rsidRPr="3FBF765A">
        <w:rPr>
          <w:sz w:val="24"/>
          <w:szCs w:val="24"/>
        </w:rPr>
        <w:t xml:space="preserve">Municipal background preferred but not necessary. </w:t>
      </w:r>
      <w:r w:rsidRPr="3FBF765A">
        <w:rPr>
          <w:sz w:val="24"/>
          <w:szCs w:val="24"/>
        </w:rPr>
        <w:t>Must have strong work ethic, innovative/visionary thinking and a history of stable tenures, with an open and positive communication style. Residency strongly preferred.</w:t>
      </w:r>
    </w:p>
    <w:p w14:paraId="4522CBED" w14:textId="5B4AC452" w:rsidR="000D6F0B" w:rsidRDefault="000D6F0B" w:rsidP="000D6F0B">
      <w:pPr>
        <w:rPr>
          <w:sz w:val="24"/>
          <w:szCs w:val="24"/>
        </w:rPr>
      </w:pPr>
      <w:r w:rsidRPr="3FBF765A">
        <w:rPr>
          <w:sz w:val="24"/>
          <w:szCs w:val="24"/>
        </w:rPr>
        <w:t xml:space="preserve">Visit Village of Colfax website at </w:t>
      </w:r>
      <w:r w:rsidRPr="3FBF765A">
        <w:rPr>
          <w:color w:val="0070C0"/>
          <w:sz w:val="24"/>
          <w:szCs w:val="24"/>
          <w:u w:val="single"/>
        </w:rPr>
        <w:t>www.villageofcolfaxwi.org</w:t>
      </w:r>
      <w:r w:rsidRPr="3FBF765A">
        <w:rPr>
          <w:color w:val="0070C0"/>
          <w:sz w:val="24"/>
          <w:szCs w:val="24"/>
        </w:rPr>
        <w:t xml:space="preserve"> </w:t>
      </w:r>
      <w:r w:rsidRPr="3FBF765A">
        <w:rPr>
          <w:sz w:val="24"/>
          <w:szCs w:val="24"/>
        </w:rPr>
        <w:t>/Employment and Bids f</w:t>
      </w:r>
      <w:r w:rsidR="00E81DC2" w:rsidRPr="3FBF765A">
        <w:rPr>
          <w:sz w:val="24"/>
          <w:szCs w:val="24"/>
        </w:rPr>
        <w:t>or detailed job description</w:t>
      </w:r>
      <w:r w:rsidR="00A13988" w:rsidRPr="3FBF765A">
        <w:rPr>
          <w:sz w:val="24"/>
          <w:szCs w:val="24"/>
        </w:rPr>
        <w:t xml:space="preserve">. Send cover letter, resume, salary history and references and/or Village of Colfax job application to : Village of Colfax, P.O. Box 417, Colfax, WI 54730 or email to </w:t>
      </w:r>
      <w:hyperlink r:id="rId4">
        <w:r w:rsidR="34312057" w:rsidRPr="3FBF765A">
          <w:rPr>
            <w:rStyle w:val="Hyperlink"/>
            <w:sz w:val="24"/>
            <w:szCs w:val="24"/>
          </w:rPr>
          <w:t>deputy</w:t>
        </w:r>
        <w:r w:rsidR="00AF3241" w:rsidRPr="3FBF765A">
          <w:rPr>
            <w:rStyle w:val="Hyperlink"/>
            <w:sz w:val="24"/>
            <w:szCs w:val="24"/>
          </w:rPr>
          <w:t>clerk@</w:t>
        </w:r>
        <w:r w:rsidR="280C3965" w:rsidRPr="3FBF765A">
          <w:rPr>
            <w:rStyle w:val="Hyperlink"/>
            <w:sz w:val="24"/>
            <w:szCs w:val="24"/>
          </w:rPr>
          <w:t>vi.colfax.wi.gov</w:t>
        </w:r>
      </w:hyperlink>
      <w:r w:rsidR="280C3965" w:rsidRPr="3FBF765A">
        <w:rPr>
          <w:sz w:val="24"/>
          <w:szCs w:val="24"/>
        </w:rPr>
        <w:t xml:space="preserve"> </w:t>
      </w:r>
      <w:r w:rsidR="00A13988" w:rsidRPr="3FBF765A">
        <w:rPr>
          <w:sz w:val="24"/>
          <w:szCs w:val="24"/>
        </w:rPr>
        <w:t>by Ju</w:t>
      </w:r>
      <w:r w:rsidR="546CA2E0" w:rsidRPr="3FBF765A">
        <w:rPr>
          <w:sz w:val="24"/>
          <w:szCs w:val="24"/>
        </w:rPr>
        <w:t>ly 14</w:t>
      </w:r>
      <w:r w:rsidR="000E5F9B" w:rsidRPr="3FBF765A">
        <w:rPr>
          <w:sz w:val="24"/>
          <w:szCs w:val="24"/>
          <w:vertAlign w:val="superscript"/>
        </w:rPr>
        <w:t>th</w:t>
      </w:r>
      <w:r w:rsidR="00A13988" w:rsidRPr="3FBF765A">
        <w:rPr>
          <w:sz w:val="24"/>
          <w:szCs w:val="24"/>
        </w:rPr>
        <w:t>, 2025. Confidentiality must be requested by applicant and cannot be guaranteed for finalists.</w:t>
      </w:r>
    </w:p>
    <w:p w14:paraId="5EF6DB81" w14:textId="77777777" w:rsidR="00A13988" w:rsidRPr="000D6F0B" w:rsidRDefault="00A13988" w:rsidP="000D6F0B">
      <w:pPr>
        <w:rPr>
          <w:sz w:val="24"/>
          <w:szCs w:val="24"/>
        </w:rPr>
      </w:pPr>
    </w:p>
    <w:sectPr w:rsidR="00A13988" w:rsidRPr="000D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0B"/>
    <w:rsid w:val="00001245"/>
    <w:rsid w:val="000D6F0B"/>
    <w:rsid w:val="000E5F9B"/>
    <w:rsid w:val="00211020"/>
    <w:rsid w:val="00405723"/>
    <w:rsid w:val="005447E2"/>
    <w:rsid w:val="008C078F"/>
    <w:rsid w:val="008C0CC1"/>
    <w:rsid w:val="009F6B3B"/>
    <w:rsid w:val="00A13988"/>
    <w:rsid w:val="00A7225E"/>
    <w:rsid w:val="00AF3241"/>
    <w:rsid w:val="00BD1647"/>
    <w:rsid w:val="00BF5392"/>
    <w:rsid w:val="00E06168"/>
    <w:rsid w:val="00E81DC2"/>
    <w:rsid w:val="00F27A06"/>
    <w:rsid w:val="280C3965"/>
    <w:rsid w:val="34312057"/>
    <w:rsid w:val="3BDDF0EE"/>
    <w:rsid w:val="3FBF765A"/>
    <w:rsid w:val="546CA2E0"/>
    <w:rsid w:val="54DF2E3D"/>
    <w:rsid w:val="5ED7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1CDC"/>
  <w15:chartTrackingRefBased/>
  <w15:docId w15:val="{3D8BE94B-38FF-476A-BCEF-2D081CE0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F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F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F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F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F0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F0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F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F0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F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F0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F0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6F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utyclerk@vi.colfax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Riemer</dc:creator>
  <cp:keywords/>
  <dc:description/>
  <cp:lastModifiedBy>Sheila Riemer</cp:lastModifiedBy>
  <cp:revision>3</cp:revision>
  <cp:lastPrinted>2025-05-27T20:19:00Z</cp:lastPrinted>
  <dcterms:created xsi:type="dcterms:W3CDTF">2025-07-01T14:47:00Z</dcterms:created>
  <dcterms:modified xsi:type="dcterms:W3CDTF">2025-07-01T14:49:00Z</dcterms:modified>
</cp:coreProperties>
</file>